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QWFD6GD7RYA0THGRQRNKLJM7ZCMOXGREX0XOJDWXGORTGLTZRBJQCJAFSUTPB8RBXM6COL0ZI778MJJQNFT6FFT8RM0WLLB8FOOZHB387C78263F320436AE1566B09832CD015" Type="http://schemas.microsoft.com/office/2006/relationships/officeDocumentMain" Target="docProps/core.xml"/><Relationship Id="CYWM86GQ797Q0TTGRQRNKL097NZMOAGR9U0XTJDWXGH8TFWTZ7BR6C0CFY5HPC6RBOMXNOZFZHKD8LJJQNFTKF8P89C0WLCBAEOODHB3506BA3FE30B59B72493BD55D10BDB3D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南银理财珠联璧合鑫悦享1912三个月定开公募人民币理财产品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南银理财珠联璧合鑫悦享1912三个月定开公募人民币理财产品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ZC108691944668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Z40004、Z41004、Z42004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2019年12月18日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2025年01月02日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2025年01月02日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蚂蚁智信（杭州）信息技术有限公司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臻鸿三号集合资金信托计划（第17期）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78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2025年01月03日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