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ZWF06GO796A05BG9GR8MLJM7NN0OYPRQO0XUJDWXF88TELTZ0BRVC0HFYRHPB6RXNMXJOZFZIW78HNJENFAYFFA89CMWMCB8OODYHB310E8D36E6B46D3E9F7337D8CC1E722AB" Type="http://schemas.microsoft.com/office/2006/relationships/officeDocumentMain" Target="docProps/core.xml"/><Relationship Id="CKWFK6GK7RYA06HG9ZR8IL0C7N8MOAGREO0XUJDWXFM8TGCTZ7BRVCJAFYYTPC8RXUMX5OL9ZIAD8IEJRXFTKFF68RMMWH5BAOOOKHB3496AB6BF701746901072713A752EEE14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南银理财珠联璧合鑫悦享周周盈公募人民币理财产品（Z40003）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2025年01月06日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南银理财珠联璧合鑫悦享周周盈（产品登记编码Z7003220000001，内部销售代码Z40003）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2019年10月29日，于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2024年12月31日至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2025年01月06日开放申购/赎回。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2025-01-07至2025-01-13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2025-01-13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2025-01-14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2025-01-06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1.0981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1.1690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1.0981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1.0981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3.32%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2024-12-31至2025-01-06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2024-12-30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1.0974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1.1683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1.0974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1.0974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1.90%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2024-12-24至2024-12-30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2024-12-23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1.0970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1.1679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1.0970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1.0970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2.37%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2024-12-17至2024-12-23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2025年01月07日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CZWF06GO796A05BG9GR8MLJM7NN0OYPRQO0XUJDWXF88TELTZ0BRVC0HFYRHPB6RXNMXJOZFZIW78HNJENFAYFFA89CMWMCB8OODYHB310E8D36E6B46D3E9F7337D8CC1E722AB</vt:lpwstr>
  </property>
  <property fmtid="{D5CDD505-2E9C-101B-9397-08002B2CF9AE}" pid="5" name="_KSOProductBuildSID">
    <vt:lpwstr>2C9D1968800049B7857C01043C7773C0</vt:lpwstr>
  </property>
</Properties>
</file>